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tony-coppola"/>
    <w:p>
      <w:pPr>
        <w:pStyle w:val="Heading1"/>
      </w:pPr>
      <w:r>
        <w:t xml:space="preserve">Tony Coppola</w:t>
      </w:r>
    </w:p>
    <w:p>
      <w:pPr>
        <w:pStyle w:val="FirstParagraph"/>
      </w:pPr>
      <w:r>
        <w:t xml:space="preserve">Atlanta, GA |</w:t>
      </w:r>
      <w:r>
        <w:t xml:space="preserve"> </w:t>
      </w:r>
      <w:hyperlink r:id="rId9">
        <w:r>
          <w:rPr>
            <w:rStyle w:val="Hyperlink"/>
          </w:rPr>
          <w:t xml:space="preserve">tony@tonycoppola.net</w:t>
        </w:r>
      </w:hyperlink>
      <w:r>
        <w:t xml:space="preserve"> </w:t>
      </w:r>
      <w:r>
        <w:t xml:space="preserve">|</w:t>
      </w:r>
      <w:r>
        <w:t xml:space="preserve"> </w:t>
      </w:r>
      <w:hyperlink r:id="rId10">
        <w:r>
          <w:rPr>
            <w:rStyle w:val="Hyperlink"/>
          </w:rPr>
          <w:t xml:space="preserve">tonycoppola.net</w:t>
        </w:r>
      </w:hyperlink>
      <w:r>
        <w:t xml:space="preserve"> </w:t>
      </w:r>
      <w:r>
        <w:t xml:space="preserve">|</w:t>
      </w:r>
      <w:r>
        <w:t xml:space="preserve"> </w:t>
      </w:r>
      <w:hyperlink r:id="rId11">
        <w:r>
          <w:rPr>
            <w:rStyle w:val="Hyperlink"/>
          </w:rPr>
          <w:t xml:space="preserve">www.linkedin.com/in/tonycoppola2</w:t>
        </w:r>
      </w:hyperlink>
    </w:p>
    <w:bookmarkStart w:id="12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Cloud engineer with 9 years of building and running apps on AWS (Lambda, ECS, CloudFront, EC2) with Terraform. I write a lot of event-driven automation in Python, EventBridge rules that trigger Lambda functions, most of it to provision and govern 2,000+ AWS accounts. With AI coding agents, I take new ideas to production in days, not weeks.</w:t>
      </w:r>
    </w:p>
    <w:bookmarkEnd w:id="12"/>
    <w:bookmarkStart w:id="17" w:name="experience"/>
    <w:p>
      <w:pPr>
        <w:pStyle w:val="Heading2"/>
      </w:pPr>
      <w:r>
        <w:t xml:space="preserve">Experience</w:t>
      </w:r>
    </w:p>
    <w:bookmarkStart w:id="13" w:name="senior-infrastructure-engineer"/>
    <w:p>
      <w:pPr>
        <w:pStyle w:val="Heading3"/>
      </w:pPr>
      <w:r>
        <w:t xml:space="preserve">Senior Infrastructure Engineer</w:t>
      </w:r>
    </w:p>
    <w:p>
      <w:pPr>
        <w:pStyle w:val="FirstParagraph"/>
      </w:pPr>
      <w:r>
        <w:t xml:space="preserve">Warner Bros. Discovery | Atlanta, GA | 03/2020 – Present</w:t>
      </w:r>
    </w:p>
    <w:p>
      <w:pPr>
        <w:pStyle w:val="Compact"/>
        <w:numPr>
          <w:ilvl w:val="0"/>
          <w:numId w:val="1001"/>
        </w:numPr>
      </w:pPr>
      <w:r>
        <w:t xml:space="preserve">Automate the lifecycle of 2,000+ AWS accounts with event-driven Python: EventBridge rules trigger Lambda functions that create, baseline and update accounts (ServiceNow approvals, AWS Organizations, SCPs, StackSets).</w:t>
      </w:r>
    </w:p>
    <w:p>
      <w:pPr>
        <w:pStyle w:val="Compact"/>
        <w:numPr>
          <w:ilvl w:val="0"/>
          <w:numId w:val="1001"/>
        </w:numPr>
      </w:pPr>
      <w:r>
        <w:t xml:space="preserve">Built a Terraform framework (~50 modules) that provisions 100+ apps: CloudFront sites, Lambda, ECS Fargate, EC2.</w:t>
      </w:r>
    </w:p>
    <w:p>
      <w:pPr>
        <w:pStyle w:val="Compact"/>
        <w:numPr>
          <w:ilvl w:val="0"/>
          <w:numId w:val="1001"/>
        </w:numPr>
      </w:pPr>
      <w:r>
        <w:t xml:space="preserve">Take new apps from proof of concept to production end to end: AWS account, Terraform, ECS or Lambda app, CI/CD pipeline. AI coding agents cut this from weeks to days.</w:t>
      </w:r>
    </w:p>
    <w:p>
      <w:pPr>
        <w:pStyle w:val="Compact"/>
        <w:numPr>
          <w:ilvl w:val="0"/>
          <w:numId w:val="1001"/>
        </w:numPr>
      </w:pPr>
      <w:r>
        <w:t xml:space="preserve">Introduced a monorepo pattern for new apps: app and infrastructure code together, an agent-built Terraform bootstrap, GitHub Actions deploys through OIDC (no long-lived keys), one Makefile for local and CI.</w:t>
      </w:r>
    </w:p>
    <w:p>
      <w:pPr>
        <w:pStyle w:val="Compact"/>
        <w:numPr>
          <w:ilvl w:val="0"/>
          <w:numId w:val="1001"/>
        </w:numPr>
      </w:pPr>
      <w:r>
        <w:t xml:space="preserve">Led the migration of 1,000+ AWS accounts into one payer after the WarnerMedia–Discovery merger, across finance, network, security and app teams.</w:t>
      </w:r>
    </w:p>
    <w:p>
      <w:pPr>
        <w:pStyle w:val="Compact"/>
        <w:numPr>
          <w:ilvl w:val="0"/>
          <w:numId w:val="1001"/>
        </w:numPr>
      </w:pPr>
      <w:r>
        <w:t xml:space="preserve">Led the rollout of AWS Identity Center with Okta (SCIM), now the standard human access to all AWS accounts; extended to GCP, Azure in progress.</w:t>
      </w:r>
    </w:p>
    <w:p>
      <w:pPr>
        <w:pStyle w:val="Compact"/>
        <w:numPr>
          <w:ilvl w:val="0"/>
          <w:numId w:val="1001"/>
        </w:numPr>
      </w:pPr>
      <w:r>
        <w:t xml:space="preserve">Work with the central security team on company-wide controls; built a Python IAM brownout tool that has removed thousands of unused access keys.</w:t>
      </w:r>
    </w:p>
    <w:p>
      <w:pPr>
        <w:pStyle w:val="Compact"/>
        <w:numPr>
          <w:ilvl w:val="0"/>
          <w:numId w:val="1001"/>
        </w:numPr>
      </w:pPr>
      <w:r>
        <w:t xml:space="preserve">Built the infrastructure for company-wide AI hackathons in 2024 and 2025 (thousands of participants, hundreds of AWS and GCP accounts each): networking, SCPs, Bedrock access, cost dashboards, cleanup.</w:t>
      </w:r>
    </w:p>
    <w:p>
      <w:pPr>
        <w:pStyle w:val="Compact"/>
        <w:numPr>
          <w:ilvl w:val="0"/>
          <w:numId w:val="1001"/>
        </w:numPr>
      </w:pPr>
      <w:r>
        <w:t xml:space="preserve">Run an AI gateway for about 50 users; co-maintain a company-wide repo of agent skills with about 500 users.</w:t>
      </w:r>
    </w:p>
    <w:p>
      <w:pPr>
        <w:pStyle w:val="Compact"/>
        <w:numPr>
          <w:ilvl w:val="0"/>
          <w:numId w:val="1001"/>
        </w:numPr>
      </w:pPr>
      <w:r>
        <w:t xml:space="preserve">Co-built self-service AI sandboxes: time-limited AWS accounts with guardrails and automatic cleanup.</w:t>
      </w:r>
    </w:p>
    <w:p>
      <w:pPr>
        <w:pStyle w:val="Compact"/>
        <w:numPr>
          <w:ilvl w:val="0"/>
          <w:numId w:val="1001"/>
        </w:numPr>
      </w:pPr>
      <w:r>
        <w:t xml:space="preserve">Set up Amazon EKS access (IAM, RBAC) and Helm deployments; provisioned a managed Kubernetes cluster on Tencent Cloud in 3 environments.</w:t>
      </w:r>
    </w:p>
    <w:p>
      <w:pPr>
        <w:pStyle w:val="Compact"/>
        <w:numPr>
          <w:ilvl w:val="0"/>
          <w:numId w:val="1001"/>
        </w:numPr>
      </w:pPr>
      <w:r>
        <w:t xml:space="preserve">Host weekly internal meetups on agentic workflows; member of the AI Governance Council; do architecture reviews and mentor junior engineers.</w:t>
      </w:r>
    </w:p>
    <w:bookmarkEnd w:id="13"/>
    <w:bookmarkStart w:id="14" w:name="senior-softwaresystems-developer"/>
    <w:p>
      <w:pPr>
        <w:pStyle w:val="Heading3"/>
      </w:pPr>
      <w:r>
        <w:t xml:space="preserve">Senior Software/Systems Developer</w:t>
      </w:r>
    </w:p>
    <w:p>
      <w:pPr>
        <w:pStyle w:val="FirstParagraph"/>
      </w:pPr>
      <w:r>
        <w:t xml:space="preserve">Turner Broadcasting (now Warner Bros. Discovery) | Atlanta, GA | 12/2018 – 03/2020</w:t>
      </w:r>
    </w:p>
    <w:p>
      <w:pPr>
        <w:pStyle w:val="Compact"/>
        <w:numPr>
          <w:ilvl w:val="0"/>
          <w:numId w:val="1002"/>
        </w:numPr>
      </w:pPr>
      <w:r>
        <w:t xml:space="preserve">Built Boxer, a Python CLI that deployed 4,000+ vSphere VMs in a year, enabling a datacenter exit (~$2M saved).</w:t>
      </w:r>
    </w:p>
    <w:p>
      <w:pPr>
        <w:pStyle w:val="Compact"/>
        <w:numPr>
          <w:ilvl w:val="0"/>
          <w:numId w:val="1002"/>
        </w:numPr>
      </w:pPr>
      <w:r>
        <w:t xml:space="preserve">Deployed the Broadcast division’s first EKS cluster, for CNN Elections; still in use.</w:t>
      </w:r>
    </w:p>
    <w:p>
      <w:pPr>
        <w:pStyle w:val="Compact"/>
        <w:numPr>
          <w:ilvl w:val="0"/>
          <w:numId w:val="1002"/>
        </w:numPr>
      </w:pPr>
      <w:r>
        <w:t xml:space="preserve">Automated CI/CD for 90+ microservices; built a Python pre-commit framework adopted by multiple teams.</w:t>
      </w:r>
    </w:p>
    <w:bookmarkEnd w:id="14"/>
    <w:bookmarkStart w:id="15" w:name="softwaresystems-developer-ii"/>
    <w:p>
      <w:pPr>
        <w:pStyle w:val="Heading3"/>
      </w:pPr>
      <w:r>
        <w:t xml:space="preserve">Software/Systems Developer II</w:t>
      </w:r>
    </w:p>
    <w:p>
      <w:pPr>
        <w:pStyle w:val="FirstParagraph"/>
      </w:pPr>
      <w:r>
        <w:t xml:space="preserve">Turner Broadcasting (now Warner Bros. Discovery) | Atlanta, GA | 06/2017 – 12/2018</w:t>
      </w:r>
    </w:p>
    <w:p>
      <w:pPr>
        <w:pStyle w:val="Compact"/>
        <w:numPr>
          <w:ilvl w:val="0"/>
          <w:numId w:val="1003"/>
        </w:numPr>
      </w:pPr>
      <w:r>
        <w:t xml:space="preserve">Built automation tooling that saved thousands of engineering hours a year; supported releases for 90+ applications on AWS and vSphere.</w:t>
      </w:r>
    </w:p>
    <w:bookmarkEnd w:id="15"/>
    <w:bookmarkStart w:id="16" w:name="associate-software-engineer"/>
    <w:p>
      <w:pPr>
        <w:pStyle w:val="Heading3"/>
      </w:pPr>
      <w:r>
        <w:t xml:space="preserve">Associate Software Engineer</w:t>
      </w:r>
    </w:p>
    <w:p>
      <w:pPr>
        <w:pStyle w:val="FirstParagraph"/>
      </w:pPr>
      <w:r>
        <w:t xml:space="preserve">Apprenda, Inc. | Troy, NY | 08/2016 – 06/2017</w:t>
      </w:r>
    </w:p>
    <w:p>
      <w:pPr>
        <w:pStyle w:val="Compact"/>
        <w:numPr>
          <w:ilvl w:val="0"/>
          <w:numId w:val="1004"/>
        </w:numPr>
      </w:pPr>
      <w:r>
        <w:t xml:space="preserve">Built core features and the unit, integration and end-to-end test systems of an enterprise PaaS.</w:t>
      </w:r>
    </w:p>
    <w:bookmarkEnd w:id="16"/>
    <w:bookmarkEnd w:id="17"/>
    <w:bookmarkStart w:id="18" w:name="skills"/>
    <w:p>
      <w:pPr>
        <w:pStyle w:val="Heading2"/>
      </w:pPr>
      <w:r>
        <w:t xml:space="preserve">Skills</w:t>
      </w:r>
    </w:p>
    <w:p>
      <w:pPr>
        <w:pStyle w:val="Compact"/>
        <w:numPr>
          <w:ilvl w:val="0"/>
          <w:numId w:val="1005"/>
        </w:numPr>
      </w:pPr>
      <w:r>
        <w:t xml:space="preserve">AI: Claude Code, pi, Cursor, GitHub Copilot; parallel subagents, agent skills, AI code review; LiteLLM, Bedrock</w:t>
      </w:r>
    </w:p>
    <w:p>
      <w:pPr>
        <w:pStyle w:val="Compact"/>
        <w:numPr>
          <w:ilvl w:val="0"/>
          <w:numId w:val="1005"/>
        </w:numPr>
      </w:pPr>
      <w:r>
        <w:t xml:space="preserve">AWS: Lambda, ECS, CloudFront, EC2, EventBridge, Organizations, IAM, S3, VPC, WAF, CloudTrail, CloudWatch</w:t>
      </w:r>
    </w:p>
    <w:p>
      <w:pPr>
        <w:pStyle w:val="Compact"/>
        <w:numPr>
          <w:ilvl w:val="0"/>
          <w:numId w:val="1005"/>
        </w:numPr>
      </w:pPr>
      <w:r>
        <w:t xml:space="preserve">Platform and DevOps: Terraform (IaC), CI/CD, GitHub Actions (OIDC), Make, monorepos</w:t>
      </w:r>
    </w:p>
    <w:p>
      <w:pPr>
        <w:pStyle w:val="Compact"/>
        <w:numPr>
          <w:ilvl w:val="0"/>
          <w:numId w:val="1005"/>
        </w:numPr>
      </w:pPr>
      <w:r>
        <w:t xml:space="preserve">Languages: Python (uv, Click, boto3, Jupyter), Bash</w:t>
      </w:r>
    </w:p>
    <w:p>
      <w:pPr>
        <w:pStyle w:val="Compact"/>
        <w:numPr>
          <w:ilvl w:val="0"/>
          <w:numId w:val="1005"/>
        </w:numPr>
      </w:pPr>
      <w:r>
        <w:t xml:space="preserve">Containers: Docker, Amazon ECS (Fargate and EC2); Amazon EKS and Helm (working knowledge)</w:t>
      </w:r>
    </w:p>
    <w:p>
      <w:pPr>
        <w:pStyle w:val="Compact"/>
        <w:numPr>
          <w:ilvl w:val="0"/>
          <w:numId w:val="1005"/>
        </w:numPr>
      </w:pPr>
      <w:r>
        <w:t xml:space="preserve">Identity and governance: Okta, SCIM, SCPs; GCP and Azure (identity and governance); Tencent Cloud</w:t>
      </w:r>
    </w:p>
    <w:p>
      <w:pPr>
        <w:pStyle w:val="Compact"/>
        <w:numPr>
          <w:ilvl w:val="0"/>
          <w:numId w:val="1005"/>
        </w:numPr>
      </w:pPr>
      <w:r>
        <w:t xml:space="preserve">Monitoring: CloudWatch, Splunk</w:t>
      </w:r>
    </w:p>
    <w:bookmarkEnd w:id="18"/>
    <w:bookmarkStart w:id="19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t xml:space="preserve">M.S. in Computer Science (Machine Learning specialization), Georgia Institute of Technology, in progress</w:t>
      </w:r>
    </w:p>
    <w:p>
      <w:pPr>
        <w:pStyle w:val="Compact"/>
        <w:numPr>
          <w:ilvl w:val="0"/>
          <w:numId w:val="1006"/>
        </w:numPr>
      </w:pPr>
      <w:r>
        <w:t xml:space="preserve">15 of 30 credits completed (online program, OMSCS); resuming Spring 2027</w:t>
      </w:r>
    </w:p>
    <w:p>
      <w:pPr>
        <w:pStyle w:val="FirstParagraph"/>
      </w:pPr>
      <w:r>
        <w:t xml:space="preserve">B.S. in Physics, Rensselaer Polytechnic Institute, 2013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tonycoppola.net" TargetMode="External" /><Relationship Type="http://schemas.openxmlformats.org/officeDocument/2006/relationships/hyperlink" Id="rId11" Target="https://www.linkedin.com/in/tonycoppola2" TargetMode="External" /><Relationship Type="http://schemas.openxmlformats.org/officeDocument/2006/relationships/hyperlink" Id="rId9" Target="mailto:tony@tonycoppola.n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tonycoppola.net" TargetMode="External" /><Relationship Type="http://schemas.openxmlformats.org/officeDocument/2006/relationships/hyperlink" Id="rId11" Target="https://www.linkedin.com/in/tonycoppola2" TargetMode="External" /><Relationship Type="http://schemas.openxmlformats.org/officeDocument/2006/relationships/hyperlink" Id="rId9" Target="mailto:tony@tonycoppola.n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2026-11-04T13:16:59Z</dcterms:created>
  <dcterms:modified xsi:type="dcterms:W3CDTF">2026-11-04T13:16:59Z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